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A10" w:rsidRDefault="00524A10" w:rsidP="007C3DD3">
      <w:pPr>
        <w:overflowPunct/>
        <w:autoSpaceDE w:val="0"/>
        <w:autoSpaceDN w:val="0"/>
        <w:spacing w:after="320"/>
        <w:jc w:val="center"/>
        <w:rPr>
          <w:rFonts w:ascii="Arial" w:hAnsi="Arial" w:cs="Arial"/>
          <w:i/>
          <w:iCs/>
          <w:kern w:val="0"/>
          <w:sz w:val="28"/>
          <w:szCs w:val="28"/>
        </w:rPr>
      </w:pPr>
    </w:p>
    <w:p w:rsidR="00BC3AD7" w:rsidRPr="00BC3AD7" w:rsidRDefault="00BC3AD7" w:rsidP="00C65E6A">
      <w:pPr>
        <w:overflowPunct/>
        <w:autoSpaceDE w:val="0"/>
        <w:autoSpaceDN w:val="0"/>
        <w:spacing w:after="320"/>
        <w:jc w:val="center"/>
        <w:rPr>
          <w:kern w:val="0"/>
          <w:sz w:val="28"/>
          <w:szCs w:val="28"/>
        </w:rPr>
      </w:pPr>
      <w:r w:rsidRPr="00BC3AD7">
        <w:rPr>
          <w:rFonts w:ascii="Arial" w:hAnsi="Arial" w:cs="Arial"/>
          <w:i/>
          <w:iCs/>
          <w:kern w:val="0"/>
          <w:sz w:val="28"/>
          <w:szCs w:val="28"/>
        </w:rPr>
        <w:t xml:space="preserve">Please join your colleagues for </w:t>
      </w:r>
      <w:r w:rsidR="00681D79">
        <w:rPr>
          <w:rFonts w:ascii="Arial" w:hAnsi="Arial" w:cs="Arial"/>
          <w:i/>
          <w:iCs/>
          <w:kern w:val="0"/>
          <w:sz w:val="28"/>
          <w:szCs w:val="28"/>
        </w:rPr>
        <w:t xml:space="preserve">a </w:t>
      </w:r>
      <w:r w:rsidRPr="00BC3AD7">
        <w:rPr>
          <w:rFonts w:ascii="Arial" w:hAnsi="Arial" w:cs="Arial"/>
          <w:i/>
          <w:iCs/>
          <w:kern w:val="0"/>
          <w:sz w:val="28"/>
          <w:szCs w:val="28"/>
        </w:rPr>
        <w:t>meeting of the:</w:t>
      </w:r>
    </w:p>
    <w:p w:rsidR="00BC3AD7" w:rsidRDefault="00BC3AD7" w:rsidP="00553320">
      <w:pPr>
        <w:overflowPunct/>
        <w:autoSpaceDE w:val="0"/>
        <w:autoSpaceDN w:val="0"/>
        <w:spacing w:after="320"/>
        <w:contextualSpacing/>
        <w:jc w:val="center"/>
        <w:rPr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Cancer Prevention &amp; Control Program (CPC)</w:t>
      </w:r>
    </w:p>
    <w:p w:rsidR="00BC3AD7" w:rsidRDefault="00BC3AD7" w:rsidP="00553320">
      <w:pPr>
        <w:overflowPunct/>
        <w:autoSpaceDE w:val="0"/>
        <w:autoSpaceDN w:val="0"/>
        <w:spacing w:after="320"/>
        <w:contextualSpacing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of the Winship Cancer Institute</w:t>
      </w:r>
    </w:p>
    <w:p w:rsidR="00553320" w:rsidRDefault="00553320" w:rsidP="00553320">
      <w:pPr>
        <w:overflowPunct/>
        <w:autoSpaceDE w:val="0"/>
        <w:autoSpaceDN w:val="0"/>
        <w:spacing w:after="320"/>
        <w:contextualSpacing/>
        <w:jc w:val="center"/>
        <w:rPr>
          <w:kern w:val="0"/>
          <w:sz w:val="32"/>
          <w:szCs w:val="32"/>
        </w:rPr>
      </w:pPr>
    </w:p>
    <w:p w:rsidR="00BC3AD7" w:rsidRDefault="00004291" w:rsidP="00BC3AD7">
      <w:pPr>
        <w:overflowPunct/>
        <w:autoSpaceDE w:val="0"/>
        <w:autoSpaceDN w:val="0"/>
        <w:spacing w:after="320"/>
        <w:contextualSpacing/>
        <w:jc w:val="center"/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</w:pPr>
      <w:r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Thursday,</w:t>
      </w:r>
      <w:r w:rsidR="00D66418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September</w:t>
      </w:r>
      <w:r w:rsidR="007D302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28</w:t>
      </w:r>
      <w:r w:rsidR="008A0987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,</w:t>
      </w:r>
      <w:r w:rsidR="00BC3AD7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from 4:00 p.m. until </w:t>
      </w:r>
      <w:r w:rsidR="0084739D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5</w:t>
      </w:r>
      <w:r w:rsidR="00BC3AD7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:</w:t>
      </w:r>
      <w:r w:rsidR="00074FFE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3</w:t>
      </w:r>
      <w:r w:rsidR="00BC3AD7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0 p.m.</w:t>
      </w:r>
    </w:p>
    <w:p w:rsidR="006D4315" w:rsidRPr="006D4315" w:rsidRDefault="006D4315" w:rsidP="00BC3AD7">
      <w:pPr>
        <w:overflowPunct/>
        <w:autoSpaceDE w:val="0"/>
        <w:autoSpaceDN w:val="0"/>
        <w:spacing w:after="320"/>
        <w:contextualSpacing/>
        <w:jc w:val="center"/>
        <w:rPr>
          <w:color w:val="FF0000"/>
          <w:kern w:val="0"/>
          <w:szCs w:val="28"/>
        </w:rPr>
      </w:pPr>
    </w:p>
    <w:p w:rsidR="00BC3AD7" w:rsidRPr="00681D79" w:rsidRDefault="00BC3AD7" w:rsidP="00BC3AD7">
      <w:pPr>
        <w:overflowPunct/>
        <w:autoSpaceDE w:val="0"/>
        <w:autoSpaceDN w:val="0"/>
        <w:spacing w:after="320"/>
        <w:jc w:val="center"/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</w:pPr>
      <w:r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R</w:t>
      </w:r>
      <w:r w:rsidR="00D66418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oom CNR 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2</w:t>
      </w:r>
      <w:r w:rsidR="00004291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001</w:t>
      </w:r>
      <w:r w:rsidR="00D17ABE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(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2</w:t>
      </w:r>
      <w:r w:rsidR="00BF2EC0" w:rsidRP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  <w:vertAlign w:val="superscript"/>
        </w:rPr>
        <w:t>nd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</w:t>
      </w:r>
      <w:r w:rsidR="00D17ABE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Floor, </w:t>
      </w:r>
      <w:r w:rsidR="00004291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R</w:t>
      </w:r>
      <w:r w:rsidR="00D17ABE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oom </w:t>
      </w:r>
      <w:r w:rsidR="00BF2EC0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2</w:t>
      </w:r>
      <w:r w:rsidR="00004291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001</w:t>
      </w:r>
      <w:r w:rsidR="00D17ABE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)</w:t>
      </w:r>
      <w:r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of the </w:t>
      </w:r>
      <w:r w:rsidR="00004291"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>Claudia Nance Rollins</w:t>
      </w:r>
      <w:r w:rsidRPr="00681D79">
        <w:rPr>
          <w:rFonts w:ascii="Arial" w:hAnsi="Arial" w:cs="Arial"/>
          <w:b/>
          <w:bCs/>
          <w:i/>
          <w:iCs/>
          <w:color w:val="E36C0A" w:themeColor="accent6" w:themeShade="BF"/>
          <w:kern w:val="0"/>
          <w:sz w:val="28"/>
          <w:szCs w:val="28"/>
        </w:rPr>
        <w:t xml:space="preserve"> School of Public Health Building</w:t>
      </w:r>
    </w:p>
    <w:p w:rsidR="009508F4" w:rsidRDefault="009508F4" w:rsidP="00BC3AD7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</w:p>
    <w:p w:rsidR="00EC52A1" w:rsidRDefault="00B70723" w:rsidP="00B70723">
      <w:pPr>
        <w:widowControl/>
        <w:overflowPunct/>
        <w:adjustRightInd/>
        <w:jc w:val="center"/>
        <w:rPr>
          <w:rFonts w:ascii="Arial" w:hAnsi="Arial" w:cs="Arial"/>
          <w:b/>
          <w:bCs/>
          <w:kern w:val="0"/>
          <w:sz w:val="32"/>
        </w:rPr>
      </w:pPr>
      <w:r w:rsidRPr="00596016">
        <w:rPr>
          <w:rFonts w:ascii="Arial" w:hAnsi="Arial" w:cs="Arial"/>
          <w:b/>
          <w:bCs/>
          <w:kern w:val="0"/>
          <w:sz w:val="32"/>
          <w:u w:val="single"/>
        </w:rPr>
        <w:t>SEMINAR</w:t>
      </w:r>
      <w:r>
        <w:rPr>
          <w:rFonts w:ascii="Arial" w:hAnsi="Arial" w:cs="Arial"/>
          <w:b/>
          <w:bCs/>
          <w:kern w:val="0"/>
          <w:sz w:val="32"/>
        </w:rPr>
        <w:t>:</w:t>
      </w:r>
    </w:p>
    <w:p w:rsidR="00BF2EC0" w:rsidRDefault="00BF2EC0" w:rsidP="00074FFE">
      <w:pPr>
        <w:overflowPunct/>
        <w:autoSpaceDE w:val="0"/>
        <w:autoSpaceDN w:val="0"/>
        <w:jc w:val="center"/>
        <w:rPr>
          <w:rFonts w:ascii="Arial" w:eastAsia="Calibri" w:hAnsi="Arial" w:cs="Arial"/>
          <w:kern w:val="0"/>
          <w:sz w:val="28"/>
          <w:szCs w:val="22"/>
        </w:rPr>
      </w:pPr>
      <w:r w:rsidRPr="00BF2EC0">
        <w:rPr>
          <w:rFonts w:ascii="Arial" w:eastAsia="Calibri" w:hAnsi="Arial" w:cs="Arial"/>
          <w:kern w:val="0"/>
          <w:sz w:val="28"/>
          <w:szCs w:val="22"/>
        </w:rPr>
        <w:t>Methylation and telomere length in peripheral blood and lung cancer risk and survival</w:t>
      </w:r>
    </w:p>
    <w:p w:rsidR="00EE0B48" w:rsidRDefault="00BF2EC0" w:rsidP="00074FFE">
      <w:pPr>
        <w:overflowPunct/>
        <w:autoSpaceDE w:val="0"/>
        <w:autoSpaceDN w:val="0"/>
        <w:jc w:val="center"/>
        <w:rPr>
          <w:rFonts w:ascii="Arial" w:eastAsia="Calibri" w:hAnsi="Arial" w:cs="Arial"/>
          <w:b/>
          <w:kern w:val="0"/>
          <w:sz w:val="28"/>
          <w:szCs w:val="22"/>
        </w:rPr>
      </w:pPr>
      <w:r w:rsidRPr="00BF2EC0">
        <w:rPr>
          <w:rFonts w:ascii="Arial" w:eastAsia="Calibri" w:hAnsi="Arial" w:cs="Arial"/>
          <w:b/>
          <w:kern w:val="0"/>
          <w:sz w:val="28"/>
          <w:szCs w:val="22"/>
        </w:rPr>
        <w:t xml:space="preserve">Jennifer Anne Doherty, </w:t>
      </w:r>
      <w:bookmarkStart w:id="0" w:name="_GoBack"/>
      <w:r w:rsidRPr="00BF2EC0">
        <w:rPr>
          <w:rFonts w:ascii="Arial" w:eastAsia="Calibri" w:hAnsi="Arial" w:cs="Arial"/>
          <w:b/>
          <w:kern w:val="0"/>
          <w:sz w:val="28"/>
          <w:szCs w:val="22"/>
        </w:rPr>
        <w:t>MS, PhD</w:t>
      </w:r>
      <w:bookmarkEnd w:id="0"/>
    </w:p>
    <w:p w:rsidR="00BF2EC0" w:rsidRDefault="00BF2EC0" w:rsidP="00074FFE">
      <w:pPr>
        <w:overflowPunct/>
        <w:autoSpaceDE w:val="0"/>
        <w:autoSpaceDN w:val="0"/>
        <w:jc w:val="center"/>
        <w:rPr>
          <w:rFonts w:ascii="Arial" w:eastAsia="Calibri" w:hAnsi="Arial" w:cs="Arial"/>
          <w:b/>
          <w:kern w:val="0"/>
          <w:sz w:val="28"/>
          <w:szCs w:val="22"/>
        </w:rPr>
      </w:pPr>
    </w:p>
    <w:p w:rsidR="00C65E6A" w:rsidRDefault="00BF2EC0" w:rsidP="00074FFE">
      <w:pPr>
        <w:overflowPunct/>
        <w:autoSpaceDE w:val="0"/>
        <w:autoSpaceDN w:val="0"/>
        <w:jc w:val="center"/>
        <w:rPr>
          <w:rFonts w:ascii="Arial" w:eastAsia="Calibri" w:hAnsi="Arial" w:cs="Arial"/>
          <w:b/>
          <w:kern w:val="0"/>
          <w:sz w:val="28"/>
          <w:szCs w:val="22"/>
        </w:rPr>
      </w:pPr>
      <w:r w:rsidRPr="00BF2EC0">
        <w:rPr>
          <w:rFonts w:ascii="Arial" w:eastAsia="Calibri" w:hAnsi="Arial" w:cs="Arial"/>
          <w:b/>
          <w:noProof/>
          <w:kern w:val="0"/>
          <w:sz w:val="28"/>
          <w:szCs w:val="22"/>
        </w:rPr>
        <w:drawing>
          <wp:inline distT="0" distB="0" distL="0" distR="0">
            <wp:extent cx="1510731" cy="1888415"/>
            <wp:effectExtent l="0" t="0" r="0" b="0"/>
            <wp:docPr id="2" name="Picture 2" descr="C:\Users\gcheek\Pictures\Jennifer Dohert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heek\Pictures\Jennifer Doherty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63" cy="19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6A" w:rsidRDefault="00C65E6A" w:rsidP="00074FFE">
      <w:pPr>
        <w:overflowPunct/>
        <w:autoSpaceDE w:val="0"/>
        <w:autoSpaceDN w:val="0"/>
        <w:jc w:val="center"/>
        <w:rPr>
          <w:rFonts w:ascii="Arial" w:eastAsia="Calibri" w:hAnsi="Arial" w:cs="Arial"/>
          <w:b/>
          <w:kern w:val="0"/>
          <w:sz w:val="28"/>
          <w:szCs w:val="22"/>
        </w:rPr>
      </w:pPr>
    </w:p>
    <w:p w:rsidR="009508F4" w:rsidRDefault="009508F4" w:rsidP="00C65E6A">
      <w:pPr>
        <w:widowControl/>
        <w:rPr>
          <w:rFonts w:ascii="Arial" w:hAnsi="Arial" w:cs="Arial"/>
          <w:sz w:val="28"/>
          <w:szCs w:val="32"/>
        </w:rPr>
      </w:pPr>
    </w:p>
    <w:p w:rsidR="00BF2EC0" w:rsidRDefault="00BF2EC0" w:rsidP="00C65E6A">
      <w:pPr>
        <w:widowControl/>
        <w:rPr>
          <w:rFonts w:ascii="Arial" w:hAnsi="Arial" w:cs="Arial"/>
          <w:sz w:val="28"/>
          <w:szCs w:val="32"/>
        </w:rPr>
      </w:pPr>
    </w:p>
    <w:p w:rsidR="00553320" w:rsidRDefault="00553320" w:rsidP="00D66418">
      <w:pPr>
        <w:widowControl/>
        <w:jc w:val="center"/>
        <w:rPr>
          <w:rFonts w:ascii="Arial" w:hAnsi="Arial" w:cs="Arial"/>
          <w:sz w:val="28"/>
          <w:szCs w:val="32"/>
        </w:rPr>
      </w:pPr>
      <w:r w:rsidRPr="00553320">
        <w:rPr>
          <w:rFonts w:ascii="Arial" w:hAnsi="Arial" w:cs="Arial"/>
          <w:sz w:val="28"/>
          <w:szCs w:val="32"/>
        </w:rPr>
        <w:t>Please RSVP to</w:t>
      </w:r>
    </w:p>
    <w:p w:rsidR="009508F4" w:rsidRDefault="00553320" w:rsidP="009508F4">
      <w:pPr>
        <w:widowControl/>
        <w:jc w:val="center"/>
        <w:rPr>
          <w:rFonts w:ascii="Arial" w:hAnsi="Arial" w:cs="Arial"/>
          <w:sz w:val="28"/>
          <w:szCs w:val="32"/>
        </w:rPr>
      </w:pPr>
      <w:r w:rsidRPr="00553320">
        <w:rPr>
          <w:rFonts w:ascii="Arial" w:hAnsi="Arial" w:cs="Arial"/>
          <w:sz w:val="28"/>
          <w:szCs w:val="32"/>
        </w:rPr>
        <w:t>Dominique Claude Lavoisier (</w:t>
      </w:r>
      <w:hyperlink r:id="rId7" w:history="1">
        <w:r w:rsidR="009508F4" w:rsidRPr="00D55DFA">
          <w:rPr>
            <w:rStyle w:val="Hyperlink"/>
            <w:rFonts w:ascii="Arial" w:hAnsi="Arial" w:cs="Arial"/>
            <w:sz w:val="28"/>
            <w:szCs w:val="32"/>
          </w:rPr>
          <w:t>d.c.lavoisier@emory.edu</w:t>
        </w:r>
      </w:hyperlink>
      <w:r w:rsidR="009508F4">
        <w:rPr>
          <w:rFonts w:ascii="Arial" w:hAnsi="Arial" w:cs="Arial"/>
          <w:sz w:val="28"/>
          <w:szCs w:val="32"/>
        </w:rPr>
        <w:t>).</w:t>
      </w:r>
    </w:p>
    <w:p w:rsid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</w:p>
    <w:p w:rsid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</w:p>
    <w:p w:rsidR="000E2C3F" w:rsidRP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  <w:r w:rsidRPr="009508F4">
        <w:rPr>
          <w:rFonts w:ascii="Arial" w:hAnsi="Arial" w:cs="Arial"/>
          <w:i/>
          <w:szCs w:val="32"/>
        </w:rPr>
        <w:t>Light refreshments will be served.</w:t>
      </w:r>
    </w:p>
    <w:p w:rsidR="00553320" w:rsidRPr="00524A10" w:rsidRDefault="005E6AFD" w:rsidP="00D205CC">
      <w:pPr>
        <w:widowControl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 w:val="32"/>
          <w:szCs w:val="32"/>
        </w:rPr>
        <w:br/>
      </w:r>
    </w:p>
    <w:sectPr w:rsidR="00553320" w:rsidRPr="00524A10" w:rsidSect="005509A5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609C"/>
    <w:multiLevelType w:val="hybridMultilevel"/>
    <w:tmpl w:val="514A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6237"/>
    <w:multiLevelType w:val="hybridMultilevel"/>
    <w:tmpl w:val="07E42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4815"/>
    <w:multiLevelType w:val="hybridMultilevel"/>
    <w:tmpl w:val="17020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4AAA"/>
    <w:multiLevelType w:val="hybridMultilevel"/>
    <w:tmpl w:val="4E9AF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877CD"/>
    <w:multiLevelType w:val="hybridMultilevel"/>
    <w:tmpl w:val="C6F4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B7553"/>
    <w:multiLevelType w:val="hybridMultilevel"/>
    <w:tmpl w:val="057C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FD"/>
    <w:rsid w:val="00004291"/>
    <w:rsid w:val="0002732B"/>
    <w:rsid w:val="00074FFE"/>
    <w:rsid w:val="000E2C3F"/>
    <w:rsid w:val="00100732"/>
    <w:rsid w:val="00121EE5"/>
    <w:rsid w:val="00135D0D"/>
    <w:rsid w:val="00151D03"/>
    <w:rsid w:val="001C17B4"/>
    <w:rsid w:val="001D6136"/>
    <w:rsid w:val="00205A18"/>
    <w:rsid w:val="002301A7"/>
    <w:rsid w:val="002713A7"/>
    <w:rsid w:val="002A46F2"/>
    <w:rsid w:val="00330D2A"/>
    <w:rsid w:val="00360D05"/>
    <w:rsid w:val="003C2D4A"/>
    <w:rsid w:val="0051791D"/>
    <w:rsid w:val="00524A10"/>
    <w:rsid w:val="005509A5"/>
    <w:rsid w:val="00553320"/>
    <w:rsid w:val="005762C5"/>
    <w:rsid w:val="00590992"/>
    <w:rsid w:val="00596016"/>
    <w:rsid w:val="005B0B52"/>
    <w:rsid w:val="005E6AFD"/>
    <w:rsid w:val="006177DA"/>
    <w:rsid w:val="0064330D"/>
    <w:rsid w:val="00681D79"/>
    <w:rsid w:val="00683795"/>
    <w:rsid w:val="006D4315"/>
    <w:rsid w:val="00701831"/>
    <w:rsid w:val="0070643E"/>
    <w:rsid w:val="0071500A"/>
    <w:rsid w:val="007C3DD3"/>
    <w:rsid w:val="007D1881"/>
    <w:rsid w:val="007D3020"/>
    <w:rsid w:val="007F0B6D"/>
    <w:rsid w:val="0080187D"/>
    <w:rsid w:val="0084739D"/>
    <w:rsid w:val="00861B51"/>
    <w:rsid w:val="008A0987"/>
    <w:rsid w:val="008F46A5"/>
    <w:rsid w:val="00906360"/>
    <w:rsid w:val="009508F4"/>
    <w:rsid w:val="00A04CBC"/>
    <w:rsid w:val="00A53F51"/>
    <w:rsid w:val="00B70723"/>
    <w:rsid w:val="00B90926"/>
    <w:rsid w:val="00BB68E6"/>
    <w:rsid w:val="00BC3AD7"/>
    <w:rsid w:val="00BF2EC0"/>
    <w:rsid w:val="00C0607B"/>
    <w:rsid w:val="00C14643"/>
    <w:rsid w:val="00C65E6A"/>
    <w:rsid w:val="00C95170"/>
    <w:rsid w:val="00CB5DA0"/>
    <w:rsid w:val="00CF1C84"/>
    <w:rsid w:val="00D17ABE"/>
    <w:rsid w:val="00D205CC"/>
    <w:rsid w:val="00D43EC5"/>
    <w:rsid w:val="00D66418"/>
    <w:rsid w:val="00D7195B"/>
    <w:rsid w:val="00EC4C10"/>
    <w:rsid w:val="00EC52A1"/>
    <w:rsid w:val="00EC57E7"/>
    <w:rsid w:val="00ED305B"/>
    <w:rsid w:val="00EE0B48"/>
    <w:rsid w:val="00EE2A07"/>
    <w:rsid w:val="00EE443D"/>
    <w:rsid w:val="00F22478"/>
    <w:rsid w:val="00F41A26"/>
    <w:rsid w:val="00F715D1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78826B-2069-4F43-B5C5-E50C2FE1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1D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950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c.lavoisier@emor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38B0-E6B9-4C1A-937F-0EF0D5CA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gcheek</dc:creator>
  <cp:lastModifiedBy>Conroy, Susannah</cp:lastModifiedBy>
  <cp:revision>2</cp:revision>
  <cp:lastPrinted>2017-04-13T19:49:00Z</cp:lastPrinted>
  <dcterms:created xsi:type="dcterms:W3CDTF">2017-09-19T13:47:00Z</dcterms:created>
  <dcterms:modified xsi:type="dcterms:W3CDTF">2017-09-19T13:47:00Z</dcterms:modified>
</cp:coreProperties>
</file>